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C4" w:rsidRDefault="004C58C4" w:rsidP="004C58C4">
      <w:pPr>
        <w:pStyle w:val="Bezmezer"/>
        <w:jc w:val="center"/>
        <w:rPr>
          <w:b/>
          <w:u w:val="single"/>
        </w:rPr>
      </w:pPr>
      <w:r w:rsidRPr="00BE715C">
        <w:rPr>
          <w:b/>
          <w:u w:val="single"/>
        </w:rPr>
        <w:t xml:space="preserve">Obec Nezdenice, </w:t>
      </w:r>
      <w:proofErr w:type="gramStart"/>
      <w:r w:rsidRPr="00BE715C">
        <w:rPr>
          <w:b/>
          <w:u w:val="single"/>
        </w:rPr>
        <w:t>687 32  Nezdenice</w:t>
      </w:r>
      <w:proofErr w:type="gramEnd"/>
      <w:r w:rsidRPr="00BE715C">
        <w:rPr>
          <w:b/>
          <w:u w:val="single"/>
        </w:rPr>
        <w:t xml:space="preserve"> č. 72, IČO: 00291161, e-mail: </w:t>
      </w:r>
      <w:hyperlink r:id="rId5" w:history="1">
        <w:r w:rsidRPr="00023E77">
          <w:rPr>
            <w:rStyle w:val="Hypertextovodkaz"/>
            <w:b/>
          </w:rPr>
          <w:t>nezdenice.obec@iol.cz</w:t>
        </w:r>
      </w:hyperlink>
    </w:p>
    <w:p w:rsidR="004C58C4" w:rsidRDefault="004C58C4" w:rsidP="004C58C4">
      <w:pPr>
        <w:pStyle w:val="Bezmezer"/>
        <w:jc w:val="center"/>
        <w:rPr>
          <w:b/>
          <w:u w:val="single"/>
        </w:rPr>
      </w:pPr>
    </w:p>
    <w:p w:rsidR="004C58C4" w:rsidRDefault="004C58C4" w:rsidP="004C58C4">
      <w:pPr>
        <w:pStyle w:val="Bezmezer"/>
        <w:jc w:val="center"/>
        <w:rPr>
          <w:b/>
          <w:sz w:val="28"/>
          <w:szCs w:val="28"/>
        </w:rPr>
      </w:pPr>
    </w:p>
    <w:p w:rsidR="004C58C4" w:rsidRDefault="004C58C4" w:rsidP="004C58C4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poskytnutí dotace z rozpočtu Obce Nezdenice na </w:t>
      </w:r>
      <w:proofErr w:type="gramStart"/>
      <w:r>
        <w:rPr>
          <w:b/>
          <w:sz w:val="28"/>
          <w:szCs w:val="28"/>
        </w:rPr>
        <w:t>rok  …</w:t>
      </w:r>
      <w:proofErr w:type="gramEnd"/>
      <w:r>
        <w:rPr>
          <w:b/>
          <w:sz w:val="28"/>
          <w:szCs w:val="28"/>
        </w:rPr>
        <w:t>…………….</w:t>
      </w:r>
    </w:p>
    <w:p w:rsidR="004C58C4" w:rsidRDefault="004C58C4" w:rsidP="004C58C4">
      <w:pPr>
        <w:pStyle w:val="Bezmezer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C58C4" w:rsidTr="007B0D08">
        <w:tc>
          <w:tcPr>
            <w:tcW w:w="4606" w:type="dxa"/>
          </w:tcPr>
          <w:p w:rsidR="004C58C4" w:rsidRPr="00625FDB" w:rsidRDefault="004C58C4" w:rsidP="007B0D08">
            <w:pPr>
              <w:pStyle w:val="Bezmezer"/>
              <w:rPr>
                <w:sz w:val="24"/>
                <w:szCs w:val="24"/>
              </w:rPr>
            </w:pPr>
            <w:r w:rsidRPr="00625FDB">
              <w:rPr>
                <w:sz w:val="24"/>
                <w:szCs w:val="24"/>
              </w:rPr>
              <w:t>Datum a číslo jednací:</w:t>
            </w: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Default="004C58C4" w:rsidP="007B0D08">
            <w:pPr>
              <w:pStyle w:val="Bezmezer"/>
              <w:rPr>
                <w:sz w:val="28"/>
                <w:szCs w:val="28"/>
              </w:rPr>
            </w:pPr>
          </w:p>
          <w:p w:rsidR="004C58C4" w:rsidRPr="00625FDB" w:rsidRDefault="004C58C4" w:rsidP="007B0D08">
            <w:pPr>
              <w:pStyle w:val="Bezmezer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58C4" w:rsidRDefault="004C58C4" w:rsidP="004C58C4">
      <w:pPr>
        <w:pStyle w:val="Bezmezer"/>
        <w:rPr>
          <w:b/>
          <w:sz w:val="24"/>
          <w:szCs w:val="24"/>
        </w:rPr>
      </w:pPr>
    </w:p>
    <w:p w:rsidR="004C58C4" w:rsidRPr="00AF236F" w:rsidRDefault="004C58C4" w:rsidP="004C58C4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t>1. Údaje o žadateli: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organizace: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jméno a příjmení žadatele (fyzické osoby):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organizace: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trvalé bydliště žadatele:</w:t>
            </w: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Pr="00AF236F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 w:rsidRPr="00AF236F">
              <w:rPr>
                <w:b/>
                <w:sz w:val="24"/>
                <w:szCs w:val="24"/>
              </w:rPr>
              <w:t>Číslo účtu: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Peněžní ústav:</w:t>
            </w: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  <w:tr w:rsidR="004C58C4" w:rsidTr="007B0D08">
        <w:tc>
          <w:tcPr>
            <w:tcW w:w="4498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Zastoupení mládeže v organizaci (ANO, NE)</w:t>
            </w: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4C58C4" w:rsidRDefault="004C58C4" w:rsidP="004C58C4">
      <w:pPr>
        <w:pStyle w:val="Bezmezer"/>
        <w:rPr>
          <w:sz w:val="24"/>
          <w:szCs w:val="24"/>
        </w:rPr>
      </w:pPr>
    </w:p>
    <w:p w:rsidR="004C58C4" w:rsidRDefault="004C58C4" w:rsidP="004C58C4">
      <w:pPr>
        <w:pStyle w:val="Bezmezer"/>
        <w:rPr>
          <w:sz w:val="24"/>
          <w:szCs w:val="24"/>
        </w:rPr>
      </w:pPr>
    </w:p>
    <w:p w:rsidR="004C58C4" w:rsidRDefault="004C58C4" w:rsidP="004C58C4">
      <w:pPr>
        <w:pStyle w:val="Bezmezer"/>
        <w:rPr>
          <w:sz w:val="24"/>
          <w:szCs w:val="24"/>
        </w:rPr>
      </w:pPr>
    </w:p>
    <w:p w:rsidR="004C58C4" w:rsidRDefault="004C58C4" w:rsidP="004C58C4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t>2. Další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 dotace:</w:t>
            </w: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Účel použití dotace:</w:t>
            </w: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žádosti:</w:t>
            </w: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 organizace (žadatel) v uvedeném kalendářním roce nějaké neuhrazené závazky vůči obci?</w:t>
            </w: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příloh žádosti:</w:t>
            </w: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C58C4" w:rsidTr="007B0D08"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58C4" w:rsidRDefault="004C58C4" w:rsidP="007B0D08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4C58C4" w:rsidRDefault="004C58C4" w:rsidP="004C58C4">
      <w:pPr>
        <w:pStyle w:val="Bezmezer"/>
        <w:rPr>
          <w:b/>
          <w:sz w:val="24"/>
          <w:szCs w:val="24"/>
        </w:rPr>
      </w:pPr>
    </w:p>
    <w:p w:rsidR="004C58C4" w:rsidRDefault="004C58C4" w:rsidP="004C58C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>………………………………….</w:t>
      </w:r>
    </w:p>
    <w:p w:rsidR="004C58C4" w:rsidRDefault="004C58C4" w:rsidP="004C58C4">
      <w:pPr>
        <w:pStyle w:val="Bezmezer"/>
        <w:rPr>
          <w:sz w:val="24"/>
          <w:szCs w:val="24"/>
        </w:rPr>
      </w:pPr>
    </w:p>
    <w:p w:rsidR="004C58C4" w:rsidRDefault="004C58C4" w:rsidP="004C58C4">
      <w:pPr>
        <w:pStyle w:val="Bezmezer"/>
        <w:rPr>
          <w:sz w:val="24"/>
          <w:szCs w:val="24"/>
        </w:rPr>
      </w:pPr>
    </w:p>
    <w:p w:rsidR="004C58C4" w:rsidRDefault="004C58C4" w:rsidP="004C58C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………….………………………………………………………………..</w:t>
      </w:r>
    </w:p>
    <w:p w:rsidR="004C58C4" w:rsidRPr="00AF236F" w:rsidRDefault="004C58C4" w:rsidP="004C58C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statutárního zástupce (žadatele)</w:t>
      </w:r>
    </w:p>
    <w:p w:rsidR="009F272C" w:rsidRDefault="009F272C">
      <w:bookmarkStart w:id="0" w:name="_GoBack"/>
      <w:bookmarkEnd w:id="0"/>
    </w:p>
    <w:sectPr w:rsidR="009F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F2"/>
    <w:rsid w:val="003D7686"/>
    <w:rsid w:val="00422D8F"/>
    <w:rsid w:val="004C58C4"/>
    <w:rsid w:val="009F272C"/>
    <w:rsid w:val="00C84BF2"/>
    <w:rsid w:val="00E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58C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C58C4"/>
    <w:pPr>
      <w:spacing w:after="0" w:line="240" w:lineRule="auto"/>
    </w:pPr>
  </w:style>
  <w:style w:type="table" w:styleId="Mkatabulky">
    <w:name w:val="Table Grid"/>
    <w:basedOn w:val="Normlntabulka"/>
    <w:uiPriority w:val="59"/>
    <w:rsid w:val="004C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58C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C58C4"/>
    <w:pPr>
      <w:spacing w:after="0" w:line="240" w:lineRule="auto"/>
    </w:pPr>
  </w:style>
  <w:style w:type="table" w:styleId="Mkatabulky">
    <w:name w:val="Table Grid"/>
    <w:basedOn w:val="Normlntabulka"/>
    <w:uiPriority w:val="59"/>
    <w:rsid w:val="004C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zdenice.obec@i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2017-02-21T10:46:00Z</dcterms:created>
  <dcterms:modified xsi:type="dcterms:W3CDTF">2017-02-21T10:46:00Z</dcterms:modified>
</cp:coreProperties>
</file>